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6A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51306A" w:rsidRPr="00027DC8" w:rsidRDefault="0096544E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 xml:space="preserve"> детский сад № 3</w:t>
      </w: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lang w:eastAsia="ru-RU"/>
        </w:rPr>
      </w:pPr>
    </w:p>
    <w:p w:rsidR="0051306A" w:rsidRPr="0051306A" w:rsidRDefault="0051306A" w:rsidP="0051306A">
      <w:pPr>
        <w:spacing w:before="100" w:beforeAutospacing="1" w:after="100" w:afterAutospacing="1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</w:pPr>
      <w:r w:rsidRPr="0051306A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60"/>
          <w:szCs w:val="60"/>
          <w:lang w:eastAsia="ru-RU"/>
        </w:rPr>
        <w:t>Консультация для родителей «Патриотическое воспитание дошкольника»</w:t>
      </w: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B6A0F" w:rsidRDefault="0051306A" w:rsidP="005B6A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Подготовил воспитатель: </w:t>
      </w:r>
      <w:r w:rsidR="0096544E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Богатова</w:t>
      </w:r>
      <w:r w:rsidR="005B6A0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</w:t>
      </w:r>
    </w:p>
    <w:p w:rsidR="0051306A" w:rsidRPr="00027DC8" w:rsidRDefault="0096544E" w:rsidP="005B6A0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                              Лариса Петровна</w:t>
      </w:r>
    </w:p>
    <w:p w:rsidR="0051306A" w:rsidRPr="00027DC8" w:rsidRDefault="0051306A" w:rsidP="0051306A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                         </w:t>
      </w:r>
    </w:p>
    <w:p w:rsidR="0051306A" w:rsidRPr="00027DC8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Pr="00027DC8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bookmarkStart w:id="0" w:name="_GoBack"/>
      <w:bookmarkEnd w:id="0"/>
    </w:p>
    <w:p w:rsidR="0051306A" w:rsidRPr="00027DC8" w:rsidRDefault="0051306A" w:rsidP="0051306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селу, родной природе. Это и есть начало патриотизма, который рождается в познании, а формируется в процессе повседневного целенаправленного воспитания.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методы, которые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2865C5" w:rsidRDefault="002865C5" w:rsidP="0051306A">
      <w:pPr>
        <w:pStyle w:val="Default"/>
        <w:spacing w:before="225" w:after="225"/>
        <w:jc w:val="both"/>
        <w:rPr>
          <w:sz w:val="28"/>
          <w:szCs w:val="28"/>
        </w:rPr>
      </w:pPr>
    </w:p>
    <w:p w:rsidR="0051306A" w:rsidRDefault="002865C5" w:rsidP="002865C5">
      <w:pPr>
        <w:pStyle w:val="Default"/>
        <w:spacing w:before="225" w:after="225"/>
        <w:ind w:left="-1560"/>
        <w:jc w:val="both"/>
        <w:rPr>
          <w:sz w:val="28"/>
          <w:szCs w:val="28"/>
        </w:rPr>
      </w:pPr>
      <w:r w:rsidRPr="002865C5">
        <w:rPr>
          <w:noProof/>
          <w:sz w:val="28"/>
          <w:szCs w:val="28"/>
          <w:lang w:eastAsia="ru-RU"/>
        </w:rPr>
        <w:drawing>
          <wp:inline distT="0" distB="0" distL="0" distR="0">
            <wp:extent cx="7324725" cy="3723223"/>
            <wp:effectExtent l="0" t="0" r="0" b="0"/>
            <wp:docPr id="2" name="Рисунок 2" descr="C:\Users\Пользователь\Pictures\depositphotos_13880782-Happy-family-holding-hands-Hand-drawing-Isolated-on-white-backgrou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depositphotos_13880782-Happy-family-holding-hands-Hand-drawing-Isolated-on-white-background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8991" cy="373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06A" w:rsidRDefault="0051306A" w:rsidP="0051306A">
      <w:pPr>
        <w:pStyle w:val="Default"/>
        <w:pageBreakBefore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Уже в дошкольном возрасте ребенок должен знать, в какой стране он живет, чем она отличается от других стран. Нужно как можно больше рассказывать детям о селе, в котором они живут; воспитывать чувство гордости за свое село.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Существуют разнообразные формы воспитания у детей патриотических чувств. Это беседы о Родине, о родном селе,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</w:t>
      </w:r>
      <w:proofErr w:type="gramStart"/>
      <w:r>
        <w:rPr>
          <w:sz w:val="28"/>
          <w:szCs w:val="28"/>
        </w:rPr>
        <w:t>узнать</w:t>
      </w:r>
      <w:proofErr w:type="gramEnd"/>
      <w:r>
        <w:rPr>
          <w:sz w:val="28"/>
          <w:szCs w:val="28"/>
        </w:rPr>
        <w:t xml:space="preserve"> что – то новое о малой или большой Родине, других странах.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</w:t>
      </w:r>
    </w:p>
    <w:p w:rsidR="0051306A" w:rsidRDefault="0051306A" w:rsidP="0051306A">
      <w:pPr>
        <w:pStyle w:val="Default"/>
        <w:pageBreakBefore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человека на всю жизнь и формируют у ребенка такие черты характера, которые помогут ему стать патриотом и гражданином своей страны.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 </w:t>
      </w:r>
    </w:p>
    <w:p w:rsidR="0051306A" w:rsidRDefault="0051306A" w:rsidP="0051306A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Рекомендации для родителей: </w:t>
      </w:r>
    </w:p>
    <w:p w:rsidR="0051306A" w:rsidRDefault="0051306A" w:rsidP="0051306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Воспитание маленького патриота начинается с самого близкого для него - родного дома, улицы, где он живет, детского сада.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Обращайте внимание ребенка на красоту родного села.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Во время прогулки расскажите, что находится на вашей улице, поговорите о значении каждого объекта. </w:t>
      </w:r>
    </w:p>
    <w:p w:rsidR="0051306A" w:rsidRDefault="0051306A" w:rsidP="0051306A">
      <w:pPr>
        <w:pStyle w:val="Default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Вместе с ребенком принимайте участие в труде по благоустройству и озеленению своего двора.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Расширяйте собственный кругозор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Учите ребенка правильно оценивать свои поступки и поступки других людей. </w:t>
      </w:r>
    </w:p>
    <w:p w:rsidR="0051306A" w:rsidRDefault="0051306A" w:rsidP="0051306A">
      <w:pPr>
        <w:pStyle w:val="Default"/>
        <w:spacing w:before="225" w:after="225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* Читайте ему книги о родине, ее героях, о традициях, культуре своего народа </w:t>
      </w:r>
    </w:p>
    <w:p w:rsidR="00FE2D4B" w:rsidRDefault="0051306A" w:rsidP="0051306A">
      <w:r>
        <w:rPr>
          <w:b/>
          <w:bCs/>
          <w:i/>
          <w:iCs/>
          <w:sz w:val="28"/>
          <w:szCs w:val="28"/>
        </w:rPr>
        <w:t>* Поощряйте ребенка за стремление поддерживать порядок, примерное поведение в общественных местах</w:t>
      </w:r>
    </w:p>
    <w:sectPr w:rsidR="00FE2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6A"/>
    <w:rsid w:val="002865C5"/>
    <w:rsid w:val="0051306A"/>
    <w:rsid w:val="005B6A0F"/>
    <w:rsid w:val="0096544E"/>
    <w:rsid w:val="00FE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74ED"/>
  <w15:chartTrackingRefBased/>
  <w15:docId w15:val="{D83F7F73-51C6-488E-B1AF-BF9F59B31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0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30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837</Words>
  <Characters>4771</Characters>
  <Application>Microsoft Office Word</Application>
  <DocSecurity>0</DocSecurity>
  <Lines>39</Lines>
  <Paragraphs>11</Paragraphs>
  <ScaleCrop>false</ScaleCrop>
  <Company>Школа №80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Ольга Геннадьевна</dc:creator>
  <cp:keywords/>
  <dc:description/>
  <cp:lastModifiedBy>Маргарита</cp:lastModifiedBy>
  <cp:revision>2</cp:revision>
  <dcterms:created xsi:type="dcterms:W3CDTF">2024-04-19T04:51:00Z</dcterms:created>
  <dcterms:modified xsi:type="dcterms:W3CDTF">2024-04-19T04:51:00Z</dcterms:modified>
</cp:coreProperties>
</file>